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1B" w:rsidRDefault="0088721B" w:rsidP="0088721B">
      <w:pPr>
        <w:rPr>
          <w:b/>
          <w:sz w:val="36"/>
          <w:szCs w:val="36"/>
        </w:rPr>
      </w:pPr>
    </w:p>
    <w:p w:rsidR="00AA14E2" w:rsidRDefault="00AA14E2" w:rsidP="0088721B">
      <w:pPr>
        <w:rPr>
          <w:b/>
          <w:sz w:val="36"/>
          <w:szCs w:val="36"/>
        </w:rPr>
      </w:pPr>
    </w:p>
    <w:p w:rsidR="0088721B" w:rsidRDefault="0088721B" w:rsidP="0088721B">
      <w:pPr>
        <w:jc w:val="right"/>
      </w:pPr>
      <w:bookmarkStart w:id="0" w:name="_GoBack"/>
      <w:bookmarkEnd w:id="0"/>
    </w:p>
    <w:p w:rsidR="00AA14E2" w:rsidRPr="006B4CA3" w:rsidRDefault="006B4CA3" w:rsidP="006B4CA3">
      <w:pPr>
        <w:jc w:val="right"/>
      </w:pPr>
      <w:r>
        <w:rPr>
          <w:noProof/>
        </w:rPr>
        <w:drawing>
          <wp:inline distT="0" distB="0" distL="0" distR="0" wp14:anchorId="479462AE" wp14:editId="229A88B3">
            <wp:extent cx="5940425" cy="8166023"/>
            <wp:effectExtent l="0" t="0" r="0" b="0"/>
            <wp:docPr id="1" name="Рисунок 1" descr="C:\Users\User\Pictures\2020-09-11 тит лист методические реком 2020\тит лист методические реком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1 тит лист методические реком 2020\тит лист методические реком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E2" w:rsidRPr="00AA14E2" w:rsidRDefault="00AA14E2" w:rsidP="0088721B">
      <w:pPr>
        <w:rPr>
          <w:b/>
          <w:sz w:val="56"/>
          <w:szCs w:val="56"/>
        </w:rPr>
      </w:pPr>
    </w:p>
    <w:p w:rsidR="00AA14E2" w:rsidRPr="0088721B" w:rsidRDefault="00AA14E2" w:rsidP="0088721B">
      <w:pPr>
        <w:rPr>
          <w:b/>
          <w:sz w:val="36"/>
          <w:szCs w:val="36"/>
        </w:rPr>
      </w:pPr>
    </w:p>
    <w:p w:rsidR="005248C7" w:rsidRPr="00726AA7" w:rsidRDefault="005248C7" w:rsidP="005248C7">
      <w:pPr>
        <w:rPr>
          <w:b/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Требования к результатам освоения Рабочей программы сформированы на основе квалификационных требований, предъявляемых к водителю транспортных средств категории «В». В требованиях к результатам освоения рабочей программы описываются требования к умениям, приобретаемым в ходе освоения рабочей программы, указываются усваиваемые знания, на базе которых формируются умения и приобретается практический опыт управления транспортным средством. 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Структура и содержание Рабочей программы представлены учебным планом, тематическими планами по учебным предметам,  рабочими программами по учебным предметам.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 рабочей программе учебного предмета приводится содержание предмета с учетом требований к результатам освоения в целом  программы подготовки водителей транспортных средств категории «В».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Рекомендации к условиям реализации Рабочей программы представлены рекомендациями по организации учебного процесса, учебно-методическому и кадровому обеспечению.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Рекомендации по организации учебного процесса: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Учебные группы по подготовке водителей создаются численностью не более установленной в соответствии с полученной лицензией по данному подразделению.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Продолжительность учебного часа теоретических и практических занятий</w:t>
      </w:r>
      <w:r>
        <w:rPr>
          <w:sz w:val="28"/>
          <w:szCs w:val="28"/>
        </w:rPr>
        <w:t xml:space="preserve"> - </w:t>
      </w:r>
      <w:r w:rsidRPr="00726AA7">
        <w:rPr>
          <w:sz w:val="28"/>
          <w:szCs w:val="28"/>
        </w:rPr>
        <w:t>1 академический час (45 минут), заняти</w:t>
      </w:r>
      <w:r>
        <w:rPr>
          <w:sz w:val="28"/>
          <w:szCs w:val="28"/>
        </w:rPr>
        <w:t>я</w:t>
      </w:r>
      <w:r w:rsidRPr="00726AA7">
        <w:rPr>
          <w:sz w:val="28"/>
          <w:szCs w:val="28"/>
        </w:rPr>
        <w:t xml:space="preserve"> по вождению – 1 </w:t>
      </w:r>
      <w:r>
        <w:rPr>
          <w:sz w:val="28"/>
          <w:szCs w:val="28"/>
        </w:rPr>
        <w:t>астрономический</w:t>
      </w:r>
      <w:r w:rsidRPr="00726AA7">
        <w:rPr>
          <w:sz w:val="28"/>
          <w:szCs w:val="28"/>
        </w:rPr>
        <w:t xml:space="preserve"> час (</w:t>
      </w:r>
      <w:r>
        <w:rPr>
          <w:sz w:val="28"/>
          <w:szCs w:val="28"/>
        </w:rPr>
        <w:t>60</w:t>
      </w:r>
      <w:r w:rsidRPr="00726AA7">
        <w:rPr>
          <w:sz w:val="28"/>
          <w:szCs w:val="28"/>
        </w:rPr>
        <w:t xml:space="preserve"> минут), включая время на подведение итогов, оформление документации.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lastRenderedPageBreak/>
        <w:t>Теоретическое и практическое обучение проводятся в оборудованных кабинетах с использованием учебно-методических и  учебно-наглядных пособий в соответствии с Перечнем учебных материалов для подготовки водителей.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В ходе практического </w:t>
      </w:r>
      <w:proofErr w:type="gramStart"/>
      <w:r w:rsidRPr="00726AA7">
        <w:rPr>
          <w:sz w:val="28"/>
          <w:szCs w:val="28"/>
        </w:rPr>
        <w:t>обучения по предмету</w:t>
      </w:r>
      <w:proofErr w:type="gramEnd"/>
      <w:r w:rsidRPr="00726AA7">
        <w:rPr>
          <w:sz w:val="28"/>
          <w:szCs w:val="28"/>
        </w:rPr>
        <w:t xml:space="preserve"> «</w:t>
      </w:r>
      <w:r>
        <w:rPr>
          <w:sz w:val="28"/>
          <w:szCs w:val="28"/>
        </w:rPr>
        <w:t>Первая медицинская помощь</w:t>
      </w:r>
      <w:r w:rsidRPr="00726AA7">
        <w:rPr>
          <w:sz w:val="28"/>
          <w:szCs w:val="28"/>
        </w:rPr>
        <w:t xml:space="preserve">» обучающиеся должны уметь выполнять приемы по оказанию доврачебной помощи (самопомощи) пострадавшим на дорогах.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(на учебном транспортном средстве). При этом мастер может обучать на учебном транспортном средстве–одного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обучаемого</w:t>
      </w:r>
      <w:proofErr w:type="gramEnd"/>
      <w:r w:rsidRPr="00726AA7">
        <w:rPr>
          <w:sz w:val="28"/>
          <w:szCs w:val="28"/>
        </w:rPr>
        <w:t>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Первоначальное обучение вождению транспортных средств должно проводиться на автодром</w:t>
      </w:r>
      <w:r>
        <w:rPr>
          <w:sz w:val="28"/>
          <w:szCs w:val="28"/>
        </w:rPr>
        <w:t>е</w:t>
      </w:r>
      <w:r w:rsidRPr="00726AA7">
        <w:rPr>
          <w:sz w:val="28"/>
          <w:szCs w:val="28"/>
        </w:rPr>
        <w:t>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 медицинскую справку установленного образца и знающие требования Правил  дорожного движения.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 соответствующей категории, документ на право обучения вождению транспортного средства данной категории.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</w:t>
      </w:r>
      <w:r>
        <w:rPr>
          <w:sz w:val="28"/>
          <w:szCs w:val="28"/>
        </w:rPr>
        <w:t>Учебное транспортное средство»</w:t>
      </w:r>
      <w:r w:rsidRPr="00726AA7">
        <w:rPr>
          <w:sz w:val="28"/>
          <w:szCs w:val="28"/>
        </w:rPr>
        <w:t xml:space="preserve">, учебном автодроме (площадке для учебной езды) и на учебных маршрутах, утверждаемых </w:t>
      </w:r>
      <w:r>
        <w:rPr>
          <w:sz w:val="28"/>
          <w:szCs w:val="28"/>
        </w:rPr>
        <w:t>директором Автошколы</w:t>
      </w:r>
      <w:r w:rsidRPr="00726AA7">
        <w:rPr>
          <w:sz w:val="28"/>
          <w:szCs w:val="28"/>
        </w:rPr>
        <w:t xml:space="preserve">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На обучение вождению отводится 5</w:t>
      </w:r>
      <w:r>
        <w:rPr>
          <w:sz w:val="28"/>
          <w:szCs w:val="28"/>
        </w:rPr>
        <w:t>6 ч (на механической коробки передач) и 54</w:t>
      </w:r>
      <w:r w:rsidRPr="00726AA7">
        <w:rPr>
          <w:sz w:val="28"/>
          <w:szCs w:val="28"/>
        </w:rPr>
        <w:t xml:space="preserve"> ч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автоматической коробки передач)</w:t>
      </w:r>
      <w:r w:rsidRPr="00726AA7">
        <w:rPr>
          <w:sz w:val="28"/>
          <w:szCs w:val="28"/>
        </w:rPr>
        <w:t xml:space="preserve">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Каждое задание программы обучения вождению разбивается на отдельные упражнения, которые разрабатываются </w:t>
      </w:r>
      <w:r>
        <w:rPr>
          <w:sz w:val="28"/>
          <w:szCs w:val="28"/>
        </w:rPr>
        <w:t>инструктором</w:t>
      </w:r>
      <w:r w:rsidRPr="00726AA7">
        <w:rPr>
          <w:sz w:val="28"/>
          <w:szCs w:val="28"/>
        </w:rPr>
        <w:t xml:space="preserve">, и утверждаются </w:t>
      </w:r>
      <w:r>
        <w:rPr>
          <w:sz w:val="28"/>
          <w:szCs w:val="28"/>
        </w:rPr>
        <w:t>директором</w:t>
      </w:r>
      <w:r w:rsidRPr="00726AA7">
        <w:rPr>
          <w:sz w:val="28"/>
          <w:szCs w:val="28"/>
        </w:rPr>
        <w:t>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lastRenderedPageBreak/>
        <w:t xml:space="preserve">Для проверки навыков управления транспортным средством предусматривается проведение контрольного занятия.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Контрольное занятие проводится на </w:t>
      </w:r>
      <w:r>
        <w:rPr>
          <w:sz w:val="28"/>
          <w:szCs w:val="28"/>
        </w:rPr>
        <w:t>автодроме</w:t>
      </w:r>
      <w:r w:rsidRPr="00726AA7">
        <w:rPr>
          <w:sz w:val="28"/>
          <w:szCs w:val="28"/>
        </w:rPr>
        <w:t xml:space="preserve">. В ходе занятия проверяется качество приобретенных навыков управления транспортным средством путем выполнения соответствующих упражнений.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Лица, получившие по итогам контрольного занятия неудовлетворительную оценку, не допускаются к выполнению последующих заданий.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По предметам «Устройство и техническое обслуживание транспортных средств</w:t>
      </w:r>
      <w:r>
        <w:rPr>
          <w:sz w:val="28"/>
          <w:szCs w:val="28"/>
        </w:rPr>
        <w:t xml:space="preserve"> категории «В» как объектов управления</w:t>
      </w:r>
      <w:r w:rsidRPr="00726AA7">
        <w:rPr>
          <w:sz w:val="28"/>
          <w:szCs w:val="28"/>
        </w:rPr>
        <w:t>» и «</w:t>
      </w:r>
      <w:r>
        <w:rPr>
          <w:sz w:val="28"/>
          <w:szCs w:val="28"/>
        </w:rPr>
        <w:t>Первая медицинская помощь</w:t>
      </w:r>
      <w:r w:rsidRPr="00726AA7">
        <w:rPr>
          <w:sz w:val="28"/>
          <w:szCs w:val="28"/>
        </w:rPr>
        <w:t xml:space="preserve">» проводится зачет.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По завершению обучения проводится итоговая аттестация. Состав аттестационной комиссии определяется и утверждается </w:t>
      </w:r>
      <w:r>
        <w:rPr>
          <w:sz w:val="28"/>
          <w:szCs w:val="28"/>
        </w:rPr>
        <w:t>директором Автошколы.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Основными видами аттестационных испытаний являются: комплексный экзамен и практический экзамен по управлению транспортным средством.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Экзамен и зачеты проводятся с использованием экзаменационных билетов, разработанных в </w:t>
      </w:r>
      <w:r>
        <w:rPr>
          <w:sz w:val="28"/>
          <w:szCs w:val="28"/>
        </w:rPr>
        <w:t>Автошколе</w:t>
      </w:r>
      <w:r w:rsidRPr="00726AA7">
        <w:rPr>
          <w:sz w:val="28"/>
          <w:szCs w:val="28"/>
        </w:rPr>
        <w:t xml:space="preserve"> на основе Программы утвержденной </w:t>
      </w:r>
      <w:r>
        <w:rPr>
          <w:sz w:val="28"/>
          <w:szCs w:val="28"/>
        </w:rPr>
        <w:t>директором</w:t>
      </w:r>
      <w:r w:rsidRPr="00726AA7">
        <w:rPr>
          <w:sz w:val="28"/>
          <w:szCs w:val="28"/>
        </w:rPr>
        <w:t xml:space="preserve">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На прием экзамена отводится </w:t>
      </w:r>
      <w:r>
        <w:rPr>
          <w:sz w:val="28"/>
          <w:szCs w:val="28"/>
        </w:rPr>
        <w:t>2</w:t>
      </w:r>
      <w:r w:rsidRPr="00726AA7">
        <w:rPr>
          <w:sz w:val="28"/>
          <w:szCs w:val="28"/>
        </w:rPr>
        <w:t xml:space="preserve"> часа. При проведении экзаменов с использованием автоматизированных систем, время, отводимое на экзамен уменьшается до фактически </w:t>
      </w:r>
      <w:proofErr w:type="gramStart"/>
      <w:r w:rsidRPr="00726AA7">
        <w:rPr>
          <w:sz w:val="28"/>
          <w:szCs w:val="28"/>
        </w:rPr>
        <w:t>затраченного</w:t>
      </w:r>
      <w:proofErr w:type="gramEnd"/>
      <w:r w:rsidRPr="00726AA7">
        <w:rPr>
          <w:sz w:val="28"/>
          <w:szCs w:val="28"/>
        </w:rPr>
        <w:t>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Практический экзамен по управлению транспортным средством проводится в два этапа. Первый этап проводится на автодроме, второй этап – на  контрольном маршруте в условиях реального дорожного движения.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Результаты итоговой аттестации оформляются протоколом.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По результатам положительной итоговой аттестации выдается свидетельство о прохождении обучения действующего образца.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При обучении вождению на транспортном средстве, оборудованном  автоматической коробкой переключения передач в свидетельстве о прохождении обучения делается соответствующая запись.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государственных экзаменов.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Рекомендации к учебно-методическому  обеспечению  учебного процесса: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Перечень учебных материалов для подготовки водителей транспортного средства категории «В» содержится в приложении к программе.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Требования к кадровому обеспечению  учебного процесса: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Преподаватель: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Занятия по предмету «Оказание  медицинской помощи» проводятся  медицинским работником с высшим или средним профессиональным образованием медицинского профиля.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Мастер производственного обучения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26AA7">
        <w:rPr>
          <w:sz w:val="28"/>
          <w:szCs w:val="28"/>
        </w:rPr>
        <w:t>ребования к результатам освоения рабочей программы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Водитель транспортного средства категории «В» должен уметь: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выполнять контрольный осмотр транспортного средства перед выездом и при выполнении поездки;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lastRenderedPageBreak/>
        <w:t>уверенно действовать в нештатных ситуациях;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своевременно обращаться к специалистам за устранением выявленных технических неисправностей;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совершенствовать свои навыки управления транспортным средством.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 xml:space="preserve">Водитель транспортного средства категории «В» должен знать: 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назначение, расположение, принцип действия основных механизмов и приборов транспортного средства;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основы безопасного управления транспортными средствами;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5248C7" w:rsidRPr="00726AA7" w:rsidRDefault="005248C7" w:rsidP="005248C7">
      <w:pPr>
        <w:jc w:val="both"/>
        <w:rPr>
          <w:sz w:val="28"/>
          <w:szCs w:val="28"/>
        </w:rPr>
      </w:pPr>
      <w:r w:rsidRPr="00726AA7">
        <w:rPr>
          <w:sz w:val="28"/>
          <w:szCs w:val="28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833E40" w:rsidRPr="005248C7" w:rsidRDefault="00833E40" w:rsidP="005248C7">
      <w:pPr>
        <w:ind w:firstLine="708"/>
      </w:pPr>
    </w:p>
    <w:sectPr w:rsidR="00833E40" w:rsidRPr="005248C7" w:rsidSect="00AA14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C7"/>
    <w:rsid w:val="00233A7A"/>
    <w:rsid w:val="005248C7"/>
    <w:rsid w:val="00593ED3"/>
    <w:rsid w:val="006B4CA3"/>
    <w:rsid w:val="00833E40"/>
    <w:rsid w:val="008821F0"/>
    <w:rsid w:val="0088721B"/>
    <w:rsid w:val="008F2A3D"/>
    <w:rsid w:val="00917A9B"/>
    <w:rsid w:val="009B5477"/>
    <w:rsid w:val="00A92A28"/>
    <w:rsid w:val="00AA14E2"/>
    <w:rsid w:val="00C0474D"/>
    <w:rsid w:val="00E2555A"/>
    <w:rsid w:val="00F82355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2014-10-21T18:38:00Z</dcterms:created>
  <dcterms:modified xsi:type="dcterms:W3CDTF">2020-09-11T20:26:00Z</dcterms:modified>
</cp:coreProperties>
</file>